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8852" w14:textId="77777777" w:rsidR="00D53977" w:rsidRPr="00546FCE" w:rsidRDefault="00D53977">
      <w:pPr>
        <w:rPr>
          <w:b/>
          <w:color w:val="002060"/>
          <w:sz w:val="20"/>
          <w:szCs w:val="20"/>
          <w:highlight w:val="white"/>
        </w:rPr>
      </w:pPr>
    </w:p>
    <w:p w14:paraId="7DE9AF71" w14:textId="77777777" w:rsidR="00D53977" w:rsidRPr="00971F32" w:rsidRDefault="00000000">
      <w:pPr>
        <w:jc w:val="center"/>
        <w:rPr>
          <w:b/>
          <w:color w:val="002060"/>
          <w:sz w:val="30"/>
          <w:szCs w:val="30"/>
          <w:highlight w:val="white"/>
        </w:rPr>
      </w:pPr>
      <w:r w:rsidRPr="00971F32">
        <w:rPr>
          <w:b/>
          <w:color w:val="002060"/>
          <w:sz w:val="30"/>
          <w:szCs w:val="30"/>
          <w:highlight w:val="white"/>
        </w:rPr>
        <w:t>Sélection des principales familles de critères de ciblage</w:t>
      </w:r>
    </w:p>
    <w:tbl>
      <w:tblPr>
        <w:tblStyle w:val="a4"/>
        <w:tblW w:w="991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39"/>
        <w:gridCol w:w="3119"/>
        <w:gridCol w:w="3257"/>
      </w:tblGrid>
      <w:tr w:rsidR="00D53977" w14:paraId="201F3685" w14:textId="77777777" w:rsidTr="00677FEE">
        <w:trPr>
          <w:trHeight w:val="300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7359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Types de Filtres utilisables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C305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Critères retenus par le client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7EAC" w14:textId="77777777" w:rsidR="00D53977" w:rsidRDefault="00000000">
            <w:pPr>
              <w:jc w:val="center"/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Précisions / Commentaires</w:t>
            </w:r>
          </w:p>
        </w:tc>
      </w:tr>
      <w:tr w:rsidR="00D53977" w14:paraId="3329800B" w14:textId="77777777" w:rsidTr="00677FEE">
        <w:trPr>
          <w:trHeight w:val="585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6255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Localisation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44CC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431DC" w14:textId="77777777" w:rsidR="00D53977" w:rsidRDefault="00000000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ville, département, région</w:t>
            </w:r>
          </w:p>
        </w:tc>
      </w:tr>
      <w:tr w:rsidR="00D53977" w14:paraId="27B061C3" w14:textId="77777777" w:rsidTr="00546FCE">
        <w:trPr>
          <w:trHeight w:val="752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E589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Géolocalisation de zones de chalandise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9F4F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7677" w14:textId="77777777" w:rsidR="00D53977" w:rsidRDefault="00000000">
            <w:pPr>
              <w:jc w:val="center"/>
              <w:rPr>
                <w:i/>
              </w:rPr>
            </w:pPr>
            <w:r>
              <w:rPr>
                <w:i/>
                <w:color w:val="7F7F7F"/>
              </w:rPr>
              <w:t>Liste de codes postaux souhaités</w:t>
            </w:r>
          </w:p>
        </w:tc>
      </w:tr>
      <w:tr w:rsidR="00D53977" w14:paraId="40C6767D" w14:textId="77777777" w:rsidTr="00546FCE">
        <w:trPr>
          <w:trHeight w:val="1078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47F6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Activités - Code Naf</w:t>
            </w:r>
          </w:p>
          <w:p w14:paraId="770C8533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color w:val="1F3864"/>
              </w:rPr>
              <w:t>Indiquez le secteur et/ou code d’activité identifiés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F7C1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7543" w14:textId="77777777" w:rsidR="00D53977" w:rsidRDefault="00000000">
            <w:pPr>
              <w:jc w:val="center"/>
              <w:rPr>
                <w:i/>
                <w:color w:val="7F7F7F"/>
              </w:rPr>
            </w:pPr>
            <w:hyperlink r:id="rId8">
              <w:r>
                <w:rPr>
                  <w:i/>
                  <w:color w:val="1155CC"/>
                  <w:u w:val="single"/>
                </w:rPr>
                <w:t>Liste des secteurs et codes Naf</w:t>
              </w:r>
            </w:hyperlink>
            <w:r>
              <w:rPr>
                <w:i/>
                <w:color w:val="7F7F7F"/>
              </w:rPr>
              <w:t>. Merci de surligner les secteurs et codes souhaités.</w:t>
            </w:r>
          </w:p>
        </w:tc>
      </w:tr>
      <w:tr w:rsidR="00D53977" w14:paraId="611FEB7F" w14:textId="77777777" w:rsidTr="00677FEE">
        <w:trPr>
          <w:trHeight w:val="1559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69A9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Activités - hors code Naf</w:t>
            </w:r>
          </w:p>
          <w:p w14:paraId="0F2E407B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color w:val="1F3864"/>
              </w:rPr>
              <w:t>Si l’activité recherchée ne correspond pas à un code Naf, merci d’indiquer les mots-clefs décrivant l’activité recherchée.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C581E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61E5" w14:textId="77777777" w:rsidR="00D53977" w:rsidRDefault="00000000">
            <w:pPr>
              <w:spacing w:after="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indiquez des expressions ou couples de mots. </w:t>
            </w:r>
          </w:p>
          <w:p w14:paraId="5C2176B7" w14:textId="77777777" w:rsidR="00D53977" w:rsidRDefault="00000000">
            <w:pPr>
              <w:spacing w:after="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exemples : cabinet de conseil ;  </w:t>
            </w:r>
          </w:p>
          <w:p w14:paraId="0AD4333C" w14:textId="77777777" w:rsidR="00D53977" w:rsidRDefault="00000000">
            <w:pPr>
              <w:spacing w:after="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avocat, droit social ;</w:t>
            </w:r>
          </w:p>
          <w:p w14:paraId="09BE35BB" w14:textId="77777777" w:rsidR="00D53977" w:rsidRDefault="00000000">
            <w:pPr>
              <w:spacing w:after="0" w:line="240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Vous pouvez préciser des exemples de sites web dans la cible</w:t>
            </w:r>
          </w:p>
        </w:tc>
      </w:tr>
      <w:tr w:rsidR="00A72FA1" w14:paraId="7722F06A" w14:textId="77777777" w:rsidTr="00677FEE">
        <w:trPr>
          <w:trHeight w:val="60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9C8A" w14:textId="7801EA56" w:rsidR="00A72FA1" w:rsidRDefault="00A72FA1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Dépôt de brevets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279C" w14:textId="77777777" w:rsidR="00A72FA1" w:rsidRDefault="00A72FA1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5E79" w14:textId="6DC28658" w:rsidR="00A72FA1" w:rsidRDefault="00546FCE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Indiquez </w:t>
            </w:r>
            <w:proofErr w:type="gramStart"/>
            <w:r>
              <w:rPr>
                <w:i/>
                <w:color w:val="7F7F7F"/>
              </w:rPr>
              <w:t>le noms</w:t>
            </w:r>
            <w:proofErr w:type="gramEnd"/>
            <w:r>
              <w:rPr>
                <w:i/>
                <w:color w:val="7F7F7F"/>
              </w:rPr>
              <w:t xml:space="preserve"> de sociétés ou des mots-clefs pour identifier des brevets</w:t>
            </w:r>
          </w:p>
        </w:tc>
      </w:tr>
      <w:tr w:rsidR="00D53977" w14:paraId="7BC892FD" w14:textId="77777777" w:rsidTr="00677FEE">
        <w:trPr>
          <w:trHeight w:val="60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598E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Date de création de l’entreprise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5E12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CF4C" w14:textId="77777777" w:rsidR="00D53977" w:rsidRDefault="00000000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Indiquez la période souhaitée</w:t>
            </w:r>
          </w:p>
        </w:tc>
      </w:tr>
      <w:tr w:rsidR="00D53977" w14:paraId="4200A095" w14:textId="77777777" w:rsidTr="003121DA">
        <w:trPr>
          <w:trHeight w:val="124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E1D4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Siège social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6DD7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9331" w14:textId="77777777" w:rsidR="00D53977" w:rsidRDefault="00000000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Préciser si uniquement siège social ou avec les établissements (notre algorithme affiche le nombre d’établissements)</w:t>
            </w:r>
          </w:p>
        </w:tc>
      </w:tr>
      <w:tr w:rsidR="00D53977" w14:paraId="76E78CFE" w14:textId="77777777" w:rsidTr="00677FEE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4F8B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Taille d’effectifs</w:t>
            </w:r>
          </w:p>
          <w:p w14:paraId="5881520C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(catégorie Insee)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8C4B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pas de salariés</w:t>
            </w:r>
          </w:p>
          <w:p w14:paraId="455415B4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1 ou 2 salariés</w:t>
            </w:r>
          </w:p>
          <w:p w14:paraId="45D168FE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3 à 5 salariés</w:t>
            </w:r>
          </w:p>
          <w:p w14:paraId="0DB5A082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6 à 9 salariés</w:t>
            </w:r>
          </w:p>
          <w:p w14:paraId="0BDB529A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10 à 19 salariés</w:t>
            </w:r>
          </w:p>
          <w:p w14:paraId="77FC9A56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20 à 49 salariés</w:t>
            </w:r>
          </w:p>
          <w:p w14:paraId="30B9BE85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50 à 99 salariés</w:t>
            </w:r>
          </w:p>
          <w:p w14:paraId="60CEAFBC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100 à 199 salariés</w:t>
            </w:r>
          </w:p>
          <w:p w14:paraId="74389AB5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200 à 249 salariés</w:t>
            </w:r>
          </w:p>
          <w:p w14:paraId="3A9402AC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250 à 499 salariés</w:t>
            </w:r>
          </w:p>
          <w:p w14:paraId="5B375022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lastRenderedPageBreak/>
              <w:t>500 à 999 salariés</w:t>
            </w:r>
          </w:p>
          <w:p w14:paraId="740A0569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1 000 à 1 999 salariés</w:t>
            </w:r>
          </w:p>
          <w:p w14:paraId="3F7E7DE9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2 000 à 4 999 salariés</w:t>
            </w:r>
          </w:p>
          <w:p w14:paraId="72B13BB8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5 000 à 9 999 salariés</w:t>
            </w:r>
          </w:p>
          <w:p w14:paraId="144CE726" w14:textId="77777777" w:rsidR="00D53977" w:rsidRDefault="00000000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  <w:r>
              <w:rPr>
                <w:color w:val="1F3864"/>
              </w:rPr>
              <w:t>10 000 salariés et plus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6675" w14:textId="77777777" w:rsidR="00D53977" w:rsidRDefault="00000000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lastRenderedPageBreak/>
              <w:t>Effacer les mentions à exclure du ciblage</w:t>
            </w:r>
          </w:p>
          <w:p w14:paraId="3F03858C" w14:textId="77777777" w:rsidR="00D53977" w:rsidRDefault="00000000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Pour information :</w:t>
            </w:r>
          </w:p>
          <w:p w14:paraId="05272D0C" w14:textId="77777777" w:rsidR="00D5397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TPE (&lt;10 salariés)</w:t>
            </w:r>
          </w:p>
          <w:p w14:paraId="4AF7C906" w14:textId="77777777" w:rsidR="00D5397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PME (10-250 salariés)</w:t>
            </w:r>
          </w:p>
          <w:p w14:paraId="1EE7D6B4" w14:textId="77777777" w:rsidR="00D5397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ETI (250-5000 salariés)</w:t>
            </w:r>
          </w:p>
          <w:p w14:paraId="3F2483F8" w14:textId="77777777" w:rsidR="00D5397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GE (&gt; 5000 salariés)</w:t>
            </w:r>
          </w:p>
        </w:tc>
      </w:tr>
      <w:tr w:rsidR="00D53977" w14:paraId="48DC0050" w14:textId="77777777" w:rsidTr="00B767F6">
        <w:trPr>
          <w:trHeight w:val="2477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8EC8D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Catégorie Juridique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B5DD" w14:textId="77777777" w:rsidR="00D53977" w:rsidRDefault="00D53977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B48E" w14:textId="77777777" w:rsidR="00D53977" w:rsidRDefault="00000000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Sélectionner par grande catégorie juridique :</w:t>
            </w:r>
          </w:p>
          <w:p w14:paraId="4F437A2F" w14:textId="77777777" w:rsidR="00D5397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EI : entreprises unipersonnelles</w:t>
            </w:r>
          </w:p>
          <w:p w14:paraId="6AB34BAB" w14:textId="77777777" w:rsidR="00D5397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Entreprises publiques</w:t>
            </w:r>
          </w:p>
          <w:p w14:paraId="7B6ABCDA" w14:textId="77777777" w:rsidR="00D53977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Sociétés commerciales au sens large (SAS, SA, SARL, SCP, SC, GIE…)</w:t>
            </w:r>
          </w:p>
        </w:tc>
      </w:tr>
      <w:tr w:rsidR="00D53977" w14:paraId="1CCDAF0B" w14:textId="77777777" w:rsidTr="00B767F6">
        <w:trPr>
          <w:trHeight w:val="2757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E67D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Données financières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12B1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DC81" w14:textId="77777777" w:rsidR="00D53977" w:rsidRDefault="00000000">
            <w:pPr>
              <w:spacing w:after="0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Chiffre d’affaires, </w:t>
            </w:r>
            <w:proofErr w:type="gramStart"/>
            <w:r>
              <w:rPr>
                <w:i/>
                <w:color w:val="7F7F7F"/>
              </w:rPr>
              <w:t>rentabilité  et</w:t>
            </w:r>
            <w:proofErr w:type="gramEnd"/>
            <w:r>
              <w:rPr>
                <w:i/>
                <w:color w:val="7F7F7F"/>
              </w:rPr>
              <w:t xml:space="preserve"> résultat net, EBE, pourcentage export. historique depuis 2012. Si fourchette à préciser.</w:t>
            </w:r>
          </w:p>
          <w:p w14:paraId="67901049" w14:textId="77777777" w:rsidR="00D53977" w:rsidRDefault="00000000">
            <w:pPr>
              <w:jc w:val="center"/>
              <w:rPr>
                <w:i/>
                <w:color w:val="7F7F7F"/>
              </w:rPr>
            </w:pPr>
            <w:bookmarkStart w:id="0" w:name="_heading=h.gjdgxs" w:colFirst="0" w:colLast="0"/>
            <w:bookmarkEnd w:id="0"/>
            <w:r>
              <w:rPr>
                <w:i/>
                <w:color w:val="7F7F7F"/>
              </w:rPr>
              <w:t>Pour rappel, seules 15% des sociétés commerciales publient leurs résultats.</w:t>
            </w:r>
            <w:r>
              <w:rPr>
                <w:i/>
                <w:color w:val="7F7F7F"/>
              </w:rPr>
              <w:br/>
              <w:t>Nous consulter si vous souhaitez des KPI spécifiques.</w:t>
            </w:r>
          </w:p>
        </w:tc>
      </w:tr>
      <w:tr w:rsidR="00D53977" w14:paraId="1C3289A7" w14:textId="77777777" w:rsidTr="00677FEE">
        <w:trPr>
          <w:trHeight w:val="1011"/>
          <w:jc w:val="center"/>
        </w:trPr>
        <w:tc>
          <w:tcPr>
            <w:tcW w:w="35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C0E967" w14:textId="77777777" w:rsidR="00D53977" w:rsidRDefault="00000000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Données fiscales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C6D4EF" w14:textId="77777777" w:rsidR="00D53977" w:rsidRDefault="00D53977">
            <w:pPr>
              <w:jc w:val="center"/>
              <w:rPr>
                <w:color w:val="1F386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EE3975D" w14:textId="59BD5514" w:rsidR="00D53977" w:rsidRDefault="00000000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Indicateurs à préciser à partir du document Open Data de l’</w:t>
            </w:r>
            <w:proofErr w:type="spellStart"/>
            <w:r>
              <w:rPr>
                <w:i/>
                <w:color w:val="7F7F7F"/>
              </w:rPr>
              <w:t>Inpi</w:t>
            </w:r>
            <w:proofErr w:type="spellEnd"/>
            <w:r>
              <w:rPr>
                <w:i/>
                <w:color w:val="7F7F7F"/>
              </w:rPr>
              <w:t xml:space="preserve"> </w:t>
            </w:r>
            <w:hyperlink r:id="rId9">
              <w:r>
                <w:rPr>
                  <w:i/>
                  <w:color w:val="1155CC"/>
                  <w:u w:val="single"/>
                </w:rPr>
                <w:t>cliquer ici</w:t>
              </w:r>
            </w:hyperlink>
          </w:p>
        </w:tc>
      </w:tr>
    </w:tbl>
    <w:tbl>
      <w:tblPr>
        <w:tblStyle w:val="a6"/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3118"/>
        <w:gridCol w:w="3261"/>
      </w:tblGrid>
      <w:tr w:rsidR="00A72FA1" w14:paraId="27B8F66B" w14:textId="77777777" w:rsidTr="00A72FA1">
        <w:trPr>
          <w:trHeight w:val="1207"/>
        </w:trPr>
        <w:tc>
          <w:tcPr>
            <w:tcW w:w="3545" w:type="dxa"/>
            <w:vAlign w:val="center"/>
          </w:tcPr>
          <w:p w14:paraId="40B0CE7E" w14:textId="0BC7306A" w:rsidR="00A72FA1" w:rsidRDefault="00A72FA1" w:rsidP="003121DA">
            <w:pPr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Bénéficiaires effectifs</w:t>
            </w:r>
          </w:p>
        </w:tc>
        <w:tc>
          <w:tcPr>
            <w:tcW w:w="3118" w:type="dxa"/>
            <w:vAlign w:val="center"/>
          </w:tcPr>
          <w:p w14:paraId="59EE80FA" w14:textId="77777777" w:rsidR="00A72FA1" w:rsidRDefault="00A72FA1" w:rsidP="00DA533C">
            <w:pPr>
              <w:shd w:val="clear" w:color="auto" w:fill="FFFFFF"/>
              <w:jc w:val="center"/>
              <w:rPr>
                <w:color w:val="1F3864"/>
              </w:rPr>
            </w:pPr>
          </w:p>
        </w:tc>
        <w:tc>
          <w:tcPr>
            <w:tcW w:w="3261" w:type="dxa"/>
            <w:vAlign w:val="center"/>
          </w:tcPr>
          <w:p w14:paraId="2DD6E26B" w14:textId="11693305" w:rsidR="00A72FA1" w:rsidRDefault="00A72FA1" w:rsidP="003121DA">
            <w:pPr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Présence du principal bénéficiaire effectif de l’entreprise</w:t>
            </w:r>
          </w:p>
        </w:tc>
      </w:tr>
      <w:tr w:rsidR="00677FEE" w14:paraId="63970EF5" w14:textId="77777777" w:rsidTr="00677FEE">
        <w:tc>
          <w:tcPr>
            <w:tcW w:w="3545" w:type="dxa"/>
            <w:vAlign w:val="center"/>
          </w:tcPr>
          <w:p w14:paraId="3D00F1A5" w14:textId="77777777" w:rsidR="00677FEE" w:rsidRDefault="00677FEE" w:rsidP="003121DA">
            <w:pPr>
              <w:spacing w:after="160" w:line="259" w:lineRule="auto"/>
              <w:jc w:val="center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Changement de dirigeants</w:t>
            </w:r>
          </w:p>
        </w:tc>
        <w:tc>
          <w:tcPr>
            <w:tcW w:w="3118" w:type="dxa"/>
            <w:vAlign w:val="center"/>
          </w:tcPr>
          <w:p w14:paraId="68432C64" w14:textId="77777777" w:rsidR="00677FEE" w:rsidRDefault="00677FEE" w:rsidP="00DA533C">
            <w:pPr>
              <w:shd w:val="clear" w:color="auto" w:fill="FFFFFF"/>
              <w:jc w:val="center"/>
              <w:rPr>
                <w:color w:val="1F3864"/>
              </w:rPr>
            </w:pPr>
          </w:p>
        </w:tc>
        <w:tc>
          <w:tcPr>
            <w:tcW w:w="3261" w:type="dxa"/>
            <w:vAlign w:val="center"/>
          </w:tcPr>
          <w:p w14:paraId="740AF648" w14:textId="77777777" w:rsidR="00677FEE" w:rsidRDefault="00677FEE" w:rsidP="003121DA">
            <w:pPr>
              <w:spacing w:after="160" w:line="259" w:lineRule="auto"/>
              <w:jc w:val="center"/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Changement de gouvernance - Présence de l'information obligatoire : oui/non. Idem pour la recherche dans le temps </w:t>
            </w:r>
          </w:p>
        </w:tc>
      </w:tr>
    </w:tbl>
    <w:p w14:paraId="59D78E5A" w14:textId="3E1A2ED7" w:rsidR="00230E3E" w:rsidRDefault="00230E3E">
      <w:pPr>
        <w:ind w:left="-426"/>
      </w:pPr>
    </w:p>
    <w:p w14:paraId="5AE92AC2" w14:textId="10B89C9B" w:rsidR="00D53977" w:rsidRDefault="00D53977">
      <w:pPr>
        <w:ind w:left="-426"/>
      </w:pPr>
    </w:p>
    <w:p w14:paraId="155C996A" w14:textId="1C762657" w:rsidR="00230E3E" w:rsidRDefault="00230E3E">
      <w:pPr>
        <w:ind w:left="-426"/>
      </w:pPr>
    </w:p>
    <w:p w14:paraId="7BA99F3C" w14:textId="354EB383" w:rsidR="00230E3E" w:rsidRDefault="00230E3E">
      <w:pPr>
        <w:ind w:left="-426"/>
      </w:pPr>
    </w:p>
    <w:p w14:paraId="27498607" w14:textId="77777777" w:rsidR="00230E3E" w:rsidRDefault="00230E3E">
      <w:pPr>
        <w:ind w:left="-426"/>
      </w:pPr>
    </w:p>
    <w:p w14:paraId="45128A44" w14:textId="77777777" w:rsidR="00677FEE" w:rsidRPr="00971F32" w:rsidRDefault="00677FEE" w:rsidP="00677FEE">
      <w:pPr>
        <w:ind w:left="-426"/>
        <w:jc w:val="center"/>
        <w:rPr>
          <w:b/>
          <w:color w:val="1F3864"/>
          <w:sz w:val="30"/>
          <w:szCs w:val="30"/>
        </w:rPr>
      </w:pPr>
      <w:r w:rsidRPr="00971F32">
        <w:rPr>
          <w:b/>
          <w:color w:val="1F3864"/>
          <w:sz w:val="30"/>
          <w:szCs w:val="30"/>
        </w:rPr>
        <w:lastRenderedPageBreak/>
        <w:t>Signaux faibles</w:t>
      </w:r>
    </w:p>
    <w:tbl>
      <w:tblPr>
        <w:tblStyle w:val="a8"/>
        <w:tblW w:w="991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3495"/>
        <w:gridCol w:w="3210"/>
        <w:gridCol w:w="3210"/>
      </w:tblGrid>
      <w:tr w:rsidR="00677FEE" w14:paraId="0E75911D" w14:textId="77777777" w:rsidTr="00B767F6">
        <w:trPr>
          <w:trHeight w:val="601"/>
        </w:trPr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2472" w14:textId="77777777" w:rsidR="00677FEE" w:rsidRDefault="00677FEE" w:rsidP="00DA533C">
            <w:pPr>
              <w:spacing w:after="0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 xml:space="preserve">Indicateurs avancés </w:t>
            </w:r>
          </w:p>
          <w:p w14:paraId="3E363023" w14:textId="77777777" w:rsidR="00677FEE" w:rsidRPr="00B71DA8" w:rsidRDefault="00677FEE" w:rsidP="00DA533C">
            <w:pPr>
              <w:rPr>
                <w:b/>
                <w:color w:val="1F3864"/>
              </w:rPr>
            </w:pPr>
            <w:r w:rsidRPr="00B71DA8">
              <w:rPr>
                <w:b/>
                <w:color w:val="1F3864"/>
              </w:rPr>
              <w:t>(régularité de mise à jour)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78F8" w14:textId="77777777" w:rsidR="00677FEE" w:rsidRDefault="00677FEE" w:rsidP="00DA533C">
            <w:pPr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Critères retenus par le client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A9C28" w14:textId="77777777" w:rsidR="00677FEE" w:rsidRDefault="00677FEE" w:rsidP="00DA533C">
            <w:pPr>
              <w:rPr>
                <w:b/>
                <w:i/>
                <w:color w:val="7F7F7F"/>
              </w:rPr>
            </w:pPr>
            <w:r>
              <w:rPr>
                <w:b/>
                <w:i/>
                <w:color w:val="7F7F7F"/>
              </w:rPr>
              <w:t>Précisions / Commentaires</w:t>
            </w:r>
          </w:p>
        </w:tc>
      </w:tr>
      <w:tr w:rsidR="00677FEE" w14:paraId="40B69DFC" w14:textId="77777777" w:rsidTr="00B767F6">
        <w:trPr>
          <w:trHeight w:val="667"/>
        </w:trPr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AC33" w14:textId="77777777" w:rsidR="00677FEE" w:rsidRDefault="00677FEE" w:rsidP="00DA533C">
            <w:pPr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Création de nouveaux établissements (mensuel)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EFE0" w14:textId="77777777" w:rsidR="00677FEE" w:rsidRDefault="00677FEE" w:rsidP="00DA533C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4BED" w14:textId="77777777" w:rsidR="00677FEE" w:rsidRDefault="00677FEE" w:rsidP="00DA533C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Indiquez la période souhaitée</w:t>
            </w:r>
          </w:p>
        </w:tc>
      </w:tr>
      <w:tr w:rsidR="00677FEE" w14:paraId="615AC5CD" w14:textId="77777777" w:rsidTr="00B767F6">
        <w:trPr>
          <w:trHeight w:val="709"/>
        </w:trPr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B30D" w14:textId="77777777" w:rsidR="00677FEE" w:rsidRDefault="00677FEE" w:rsidP="00DA533C">
            <w:pPr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Changement de mandataires sociaux (mensuel)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BFC8" w14:textId="77777777" w:rsidR="00677FEE" w:rsidRDefault="00677FEE" w:rsidP="00DA533C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2F21" w14:textId="77777777" w:rsidR="00677FEE" w:rsidRDefault="00677FEE" w:rsidP="00DA533C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Indiquez la période souhaitée</w:t>
            </w:r>
          </w:p>
        </w:tc>
      </w:tr>
      <w:tr w:rsidR="00677FEE" w14:paraId="29D56867" w14:textId="77777777" w:rsidTr="00DA533C">
        <w:trPr>
          <w:trHeight w:val="300"/>
        </w:trPr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27E1" w14:textId="77777777" w:rsidR="00677FEE" w:rsidRDefault="00677FEE" w:rsidP="00DA533C">
            <w:pPr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Niveau de croissance du CA (annuel)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DDD8" w14:textId="77777777" w:rsidR="00677FEE" w:rsidRDefault="00677FEE" w:rsidP="00DA533C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9218" w14:textId="77777777" w:rsidR="00677FEE" w:rsidRDefault="00677FEE" w:rsidP="00DA533C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indiquez la fourchette ou le minimum du % souhaité.</w:t>
            </w:r>
          </w:p>
        </w:tc>
      </w:tr>
      <w:tr w:rsidR="00677FEE" w14:paraId="771A3A2E" w14:textId="77777777" w:rsidTr="00B767F6">
        <w:trPr>
          <w:trHeight w:val="776"/>
        </w:trPr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0E68" w14:textId="77777777" w:rsidR="00677FEE" w:rsidRDefault="00677FEE" w:rsidP="00DA533C">
            <w:pPr>
              <w:rPr>
                <w:b/>
                <w:color w:val="1F3864"/>
              </w:rPr>
            </w:pPr>
            <w:r>
              <w:rPr>
                <w:b/>
                <w:color w:val="1F3864"/>
              </w:rPr>
              <w:t>Evolution de la rentabilité N/N+1 (annuel)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A791" w14:textId="77777777" w:rsidR="00677FEE" w:rsidRDefault="00677FEE" w:rsidP="00DA533C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1BD9" w14:textId="77777777" w:rsidR="00677FEE" w:rsidRDefault="00677FEE" w:rsidP="00DA533C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>indiquez la fourchette ou le minimum du % souhaité.</w:t>
            </w:r>
          </w:p>
        </w:tc>
      </w:tr>
      <w:tr w:rsidR="00677FEE" w14:paraId="51C6B4A2" w14:textId="77777777" w:rsidTr="00DA533C">
        <w:trPr>
          <w:trHeight w:val="300"/>
        </w:trPr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FB8F" w14:textId="77777777" w:rsidR="00677FEE" w:rsidRDefault="00677FEE" w:rsidP="00DA533C">
            <w:pPr>
              <w:rPr>
                <w:b/>
                <w:color w:val="1F3864"/>
              </w:rPr>
            </w:pPr>
            <w:r>
              <w:rPr>
                <w:b/>
                <w:color w:val="1F3864"/>
              </w:rPr>
              <w:t xml:space="preserve">Variation de capital (mensuel) : montant de la variation et la date de la </w:t>
            </w:r>
            <w:r w:rsidRPr="00B71DA8">
              <w:rPr>
                <w:b/>
                <w:color w:val="1F3864"/>
              </w:rPr>
              <w:t>variation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78BD" w14:textId="77777777" w:rsidR="00677FEE" w:rsidRDefault="00677FEE" w:rsidP="00DA533C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B1B0" w14:textId="77777777" w:rsidR="00677FEE" w:rsidRDefault="00677FEE" w:rsidP="00DA533C">
            <w:pPr>
              <w:rPr>
                <w:i/>
                <w:color w:val="7F7F7F"/>
              </w:rPr>
            </w:pPr>
            <w:r>
              <w:rPr>
                <w:i/>
                <w:color w:val="7F7F7F"/>
              </w:rPr>
              <w:t xml:space="preserve">Indiquez la période souhaitée et le montant et/ou la variation par rapport au capital initial </w:t>
            </w:r>
          </w:p>
        </w:tc>
      </w:tr>
    </w:tbl>
    <w:p w14:paraId="2AB6E240" w14:textId="77777777" w:rsidR="00677FEE" w:rsidRDefault="00677FEE">
      <w:pPr>
        <w:ind w:left="-426"/>
      </w:pPr>
    </w:p>
    <w:p w14:paraId="0056A9BC" w14:textId="17A09D86" w:rsidR="00D53977" w:rsidRPr="00971F32" w:rsidRDefault="00677FEE" w:rsidP="00971F32">
      <w:pPr>
        <w:ind w:left="-426"/>
        <w:jc w:val="center"/>
        <w:rPr>
          <w:color w:val="10253F"/>
          <w:sz w:val="30"/>
          <w:szCs w:val="30"/>
        </w:rPr>
      </w:pPr>
      <w:r>
        <w:rPr>
          <w:b/>
          <w:color w:val="1F3864"/>
          <w:sz w:val="30"/>
          <w:szCs w:val="30"/>
        </w:rPr>
        <w:t xml:space="preserve">Canaux de </w:t>
      </w:r>
      <w:r w:rsidRPr="00971F32">
        <w:rPr>
          <w:b/>
          <w:color w:val="1F3864"/>
          <w:sz w:val="30"/>
          <w:szCs w:val="30"/>
        </w:rPr>
        <w:t>prospect</w:t>
      </w:r>
      <w:r>
        <w:rPr>
          <w:b/>
          <w:color w:val="1F3864"/>
          <w:sz w:val="30"/>
          <w:szCs w:val="30"/>
        </w:rPr>
        <w:t>ion envisagé</w:t>
      </w:r>
      <w:r w:rsidR="003121DA">
        <w:rPr>
          <w:b/>
          <w:color w:val="1F3864"/>
          <w:sz w:val="30"/>
          <w:szCs w:val="30"/>
        </w:rPr>
        <w:t>s</w:t>
      </w:r>
    </w:p>
    <w:tbl>
      <w:tblPr>
        <w:tblStyle w:val="a5"/>
        <w:tblW w:w="9870" w:type="dxa"/>
        <w:tblInd w:w="-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3300"/>
        <w:gridCol w:w="3435"/>
      </w:tblGrid>
      <w:tr w:rsidR="00D53977" w14:paraId="2F01116F" w14:textId="77777777" w:rsidTr="00B71DA8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A387D" w14:textId="7C8EF170" w:rsidR="00D53977" w:rsidRDefault="00677FEE" w:rsidP="00B71DA8">
            <w:pPr>
              <w:widowControl w:val="0"/>
              <w:spacing w:after="0" w:line="240" w:lineRule="auto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 xml:space="preserve">Canal de prospection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5C6D0" w14:textId="167D1182" w:rsidR="00D53977" w:rsidRDefault="003121DA" w:rsidP="00B71DA8">
            <w:pPr>
              <w:widowControl w:val="0"/>
              <w:spacing w:after="0" w:line="240" w:lineRule="auto"/>
              <w:jc w:val="center"/>
            </w:pPr>
            <w:r>
              <w:rPr>
                <w:b/>
                <w:color w:val="1F3864"/>
              </w:rPr>
              <w:t>Oui/non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8F2A3" w14:textId="77777777" w:rsidR="00D53977" w:rsidRDefault="00000000" w:rsidP="00B71DA8">
            <w:pPr>
              <w:widowControl w:val="0"/>
              <w:spacing w:after="0" w:line="240" w:lineRule="auto"/>
              <w:jc w:val="center"/>
            </w:pPr>
            <w:r>
              <w:rPr>
                <w:b/>
                <w:i/>
                <w:color w:val="7F7F7F"/>
              </w:rPr>
              <w:t>Précisions / Commentaires</w:t>
            </w:r>
          </w:p>
        </w:tc>
      </w:tr>
      <w:tr w:rsidR="00677FEE" w14:paraId="4B131628" w14:textId="77777777" w:rsidTr="00DA533C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5A1E7" w14:textId="77777777" w:rsidR="00677FEE" w:rsidRDefault="00677FEE" w:rsidP="00DA533C">
            <w:pPr>
              <w:widowControl w:val="0"/>
              <w:spacing w:after="0" w:line="240" w:lineRule="auto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 xml:space="preserve">Téléprospection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0E507" w14:textId="77777777" w:rsidR="00677FEE" w:rsidRPr="006E2762" w:rsidRDefault="00677FEE" w:rsidP="00DA533C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EE34F" w14:textId="77777777" w:rsidR="00677FEE" w:rsidRPr="006E2762" w:rsidRDefault="00677FEE" w:rsidP="00DA533C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</w:tr>
      <w:tr w:rsidR="00D53977" w14:paraId="15E99FB3" w14:textId="77777777" w:rsidTr="00B71DA8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E5C72" w14:textId="502BA9FF" w:rsidR="00D53977" w:rsidRDefault="00677FEE" w:rsidP="00B71DA8">
            <w:pPr>
              <w:widowControl w:val="0"/>
              <w:spacing w:after="0" w:line="240" w:lineRule="auto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 xml:space="preserve">Campagne d’emailing 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D716E" w14:textId="77777777" w:rsidR="00D53977" w:rsidRPr="006E2762" w:rsidRDefault="00D53977" w:rsidP="006E2762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57802" w14:textId="77777777" w:rsidR="00D53977" w:rsidRPr="006E2762" w:rsidRDefault="00D53977" w:rsidP="006E2762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</w:tr>
      <w:tr w:rsidR="00D53977" w14:paraId="28A071FD" w14:textId="77777777" w:rsidTr="00B71DA8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53CFA" w14:textId="1CD491D3" w:rsidR="00D53977" w:rsidRDefault="003121DA" w:rsidP="00B71DA8">
            <w:pPr>
              <w:widowControl w:val="0"/>
              <w:spacing w:after="0" w:line="240" w:lineRule="auto"/>
              <w:rPr>
                <w:b/>
                <w:color w:val="1F3864"/>
              </w:rPr>
            </w:pPr>
            <w:r>
              <w:rPr>
                <w:b/>
                <w:color w:val="1F3864"/>
              </w:rPr>
              <w:t xml:space="preserve">Campagne </w:t>
            </w:r>
            <w:r w:rsidR="00B71DA8">
              <w:rPr>
                <w:b/>
                <w:color w:val="1F3864"/>
              </w:rPr>
              <w:t>LinkedIn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11BB0" w14:textId="77777777" w:rsidR="00D53977" w:rsidRPr="006E2762" w:rsidRDefault="00D53977" w:rsidP="006E2762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FF2C0" w14:textId="77777777" w:rsidR="00D53977" w:rsidRPr="006E2762" w:rsidRDefault="00D53977" w:rsidP="006E2762">
            <w:pPr>
              <w:shd w:val="clear" w:color="auto" w:fill="FFFFFF"/>
              <w:spacing w:after="0" w:line="240" w:lineRule="auto"/>
              <w:jc w:val="center"/>
              <w:rPr>
                <w:color w:val="1F3864"/>
              </w:rPr>
            </w:pPr>
          </w:p>
        </w:tc>
      </w:tr>
    </w:tbl>
    <w:p w14:paraId="2E41C044" w14:textId="77777777" w:rsidR="00D53977" w:rsidRDefault="00D53977">
      <w:pPr>
        <w:spacing w:after="0"/>
        <w:rPr>
          <w:b/>
          <w:color w:val="002060"/>
          <w:sz w:val="24"/>
          <w:szCs w:val="24"/>
          <w:highlight w:val="white"/>
        </w:rPr>
      </w:pPr>
    </w:p>
    <w:p w14:paraId="1C7DC620" w14:textId="47C5783E" w:rsidR="00D53977" w:rsidRPr="00971F32" w:rsidRDefault="00000000" w:rsidP="00971F32">
      <w:pPr>
        <w:ind w:left="-426"/>
        <w:jc w:val="center"/>
        <w:rPr>
          <w:b/>
          <w:color w:val="1F3864"/>
          <w:sz w:val="30"/>
          <w:szCs w:val="30"/>
        </w:rPr>
      </w:pPr>
      <w:r w:rsidRPr="00971F32">
        <w:rPr>
          <w:b/>
          <w:color w:val="1F3864"/>
          <w:sz w:val="30"/>
          <w:szCs w:val="30"/>
        </w:rPr>
        <w:t>Table de référence des fonctions</w:t>
      </w:r>
    </w:p>
    <w:tbl>
      <w:tblPr>
        <w:tblStyle w:val="a7"/>
        <w:tblW w:w="9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2"/>
        <w:gridCol w:w="3268"/>
      </w:tblGrid>
      <w:tr w:rsidR="00D53977" w:rsidRPr="00971F32" w14:paraId="2D727C98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33181B51" w14:textId="77777777" w:rsidR="00971F32" w:rsidRDefault="00000000" w:rsidP="00971F32">
            <w:pPr>
              <w:rPr>
                <w:b/>
                <w:color w:val="10253F"/>
              </w:rPr>
            </w:pPr>
            <w:r w:rsidRPr="00971F32">
              <w:rPr>
                <w:b/>
                <w:color w:val="10253F"/>
              </w:rPr>
              <w:t>Fonctions C-</w:t>
            </w:r>
            <w:proofErr w:type="spellStart"/>
            <w:r w:rsidRPr="00971F32">
              <w:rPr>
                <w:b/>
                <w:color w:val="10253F"/>
              </w:rPr>
              <w:t>level</w:t>
            </w:r>
            <w:proofErr w:type="spellEnd"/>
            <w:r w:rsidRPr="00971F32">
              <w:rPr>
                <w:b/>
                <w:color w:val="10253F"/>
              </w:rPr>
              <w:t xml:space="preserve"> référencées</w:t>
            </w:r>
          </w:p>
          <w:p w14:paraId="019B1D6D" w14:textId="34D4DE10" w:rsidR="00D53977" w:rsidRPr="00971F32" w:rsidRDefault="00000000" w:rsidP="00971F32">
            <w:pPr>
              <w:rPr>
                <w:b/>
                <w:color w:val="10253F"/>
                <w:sz w:val="20"/>
                <w:szCs w:val="20"/>
              </w:rPr>
            </w:pPr>
            <w:r w:rsidRPr="00971F32">
              <w:rPr>
                <w:b/>
                <w:color w:val="10253F"/>
                <w:sz w:val="20"/>
                <w:szCs w:val="20"/>
              </w:rPr>
              <w:t>NB: nous disposons de la table de correspondance avec la déclinaison des intitulés en genre, abréviations, autre nom de fonction pour un même poste.</w:t>
            </w:r>
          </w:p>
        </w:tc>
        <w:tc>
          <w:tcPr>
            <w:tcW w:w="3268" w:type="dxa"/>
            <w:vAlign w:val="center"/>
          </w:tcPr>
          <w:p w14:paraId="36C48D6E" w14:textId="77777777" w:rsidR="00D53977" w:rsidRPr="00971F32" w:rsidRDefault="00000000" w:rsidP="00971F32">
            <w:pPr>
              <w:jc w:val="center"/>
              <w:rPr>
                <w:b/>
                <w:color w:val="10253F"/>
              </w:rPr>
            </w:pPr>
            <w:r w:rsidRPr="00971F32">
              <w:rPr>
                <w:b/>
                <w:color w:val="10253F"/>
              </w:rPr>
              <w:t>Fonctions souhaitées par le client</w:t>
            </w:r>
          </w:p>
        </w:tc>
      </w:tr>
      <w:tr w:rsidR="00D53977" w14:paraId="4E96559A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1C22AB0A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DAF</w:t>
            </w:r>
          </w:p>
        </w:tc>
        <w:tc>
          <w:tcPr>
            <w:tcW w:w="3268" w:type="dxa"/>
            <w:vAlign w:val="center"/>
          </w:tcPr>
          <w:p w14:paraId="79084D9C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0982F55A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785EDF91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Achats</w:t>
            </w:r>
          </w:p>
        </w:tc>
        <w:tc>
          <w:tcPr>
            <w:tcW w:w="3268" w:type="dxa"/>
            <w:vAlign w:val="center"/>
          </w:tcPr>
          <w:p w14:paraId="6AB3A9B8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62AE2C89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000B3AB1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affaires publiques</w:t>
            </w:r>
          </w:p>
        </w:tc>
        <w:tc>
          <w:tcPr>
            <w:tcW w:w="3268" w:type="dxa"/>
            <w:vAlign w:val="center"/>
          </w:tcPr>
          <w:p w14:paraId="49D7463B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088743F6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4EEF68D9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commercial</w:t>
            </w:r>
          </w:p>
        </w:tc>
        <w:tc>
          <w:tcPr>
            <w:tcW w:w="3268" w:type="dxa"/>
            <w:vAlign w:val="center"/>
          </w:tcPr>
          <w:p w14:paraId="519627F2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61A76264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4846EE10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conseil</w:t>
            </w:r>
          </w:p>
        </w:tc>
        <w:tc>
          <w:tcPr>
            <w:tcW w:w="3268" w:type="dxa"/>
            <w:vAlign w:val="center"/>
          </w:tcPr>
          <w:p w14:paraId="6427B068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3F3AE95C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6D7683A5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lastRenderedPageBreak/>
              <w:t>Directeur d'usine</w:t>
            </w:r>
          </w:p>
        </w:tc>
        <w:tc>
          <w:tcPr>
            <w:tcW w:w="3268" w:type="dxa"/>
            <w:vAlign w:val="center"/>
          </w:tcPr>
          <w:p w14:paraId="76A551AA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53565EC8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521738FA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de la communication</w:t>
            </w:r>
          </w:p>
        </w:tc>
        <w:tc>
          <w:tcPr>
            <w:tcW w:w="3268" w:type="dxa"/>
            <w:vAlign w:val="center"/>
          </w:tcPr>
          <w:p w14:paraId="5FF19E64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6507BE1E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337F138C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développement durable</w:t>
            </w:r>
          </w:p>
        </w:tc>
        <w:tc>
          <w:tcPr>
            <w:tcW w:w="3268" w:type="dxa"/>
            <w:vAlign w:val="center"/>
          </w:tcPr>
          <w:p w14:paraId="2D1DA320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05EB9FCF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75156747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digital</w:t>
            </w:r>
          </w:p>
        </w:tc>
        <w:tc>
          <w:tcPr>
            <w:tcW w:w="3268" w:type="dxa"/>
            <w:vAlign w:val="center"/>
          </w:tcPr>
          <w:p w14:paraId="5127FB97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12B74151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3B5E7468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général</w:t>
            </w:r>
          </w:p>
        </w:tc>
        <w:tc>
          <w:tcPr>
            <w:tcW w:w="3268" w:type="dxa"/>
            <w:vAlign w:val="center"/>
          </w:tcPr>
          <w:p w14:paraId="31A49A11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447E263D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1B516A50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immobilier</w:t>
            </w:r>
          </w:p>
        </w:tc>
        <w:tc>
          <w:tcPr>
            <w:tcW w:w="3268" w:type="dxa"/>
            <w:vAlign w:val="center"/>
          </w:tcPr>
          <w:p w14:paraId="1D684725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33C271D6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368DDD29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innovation</w:t>
            </w:r>
          </w:p>
        </w:tc>
        <w:tc>
          <w:tcPr>
            <w:tcW w:w="3268" w:type="dxa"/>
            <w:vAlign w:val="center"/>
          </w:tcPr>
          <w:p w14:paraId="7B6A300E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48787E5C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4595F62F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juridique</w:t>
            </w:r>
          </w:p>
        </w:tc>
        <w:tc>
          <w:tcPr>
            <w:tcW w:w="3268" w:type="dxa"/>
            <w:vAlign w:val="center"/>
          </w:tcPr>
          <w:p w14:paraId="251241F1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293E25F1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51947805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Logistique</w:t>
            </w:r>
          </w:p>
        </w:tc>
        <w:tc>
          <w:tcPr>
            <w:tcW w:w="3268" w:type="dxa"/>
            <w:vAlign w:val="center"/>
          </w:tcPr>
          <w:p w14:paraId="47CD4789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264A189A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504259DA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marketing</w:t>
            </w:r>
          </w:p>
        </w:tc>
        <w:tc>
          <w:tcPr>
            <w:tcW w:w="3268" w:type="dxa"/>
            <w:vAlign w:val="center"/>
          </w:tcPr>
          <w:p w14:paraId="1C7DEF17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69F955BB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039E9E38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R&amp;D</w:t>
            </w:r>
          </w:p>
        </w:tc>
        <w:tc>
          <w:tcPr>
            <w:tcW w:w="3268" w:type="dxa"/>
            <w:vAlign w:val="center"/>
          </w:tcPr>
          <w:p w14:paraId="77288EC0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6040A689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1D5ADC0D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Directeur stratégie</w:t>
            </w:r>
          </w:p>
        </w:tc>
        <w:tc>
          <w:tcPr>
            <w:tcW w:w="3268" w:type="dxa"/>
            <w:vAlign w:val="center"/>
          </w:tcPr>
          <w:p w14:paraId="41B88E87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6DECF640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2B41B947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DRH</w:t>
            </w:r>
          </w:p>
        </w:tc>
        <w:tc>
          <w:tcPr>
            <w:tcW w:w="3268" w:type="dxa"/>
            <w:vAlign w:val="center"/>
          </w:tcPr>
          <w:p w14:paraId="136D94AA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19B4AF3B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36AFF3CE" w14:textId="77777777" w:rsidR="00D53977" w:rsidRPr="00B71DA8" w:rsidRDefault="00000000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DSI</w:t>
            </w:r>
          </w:p>
        </w:tc>
        <w:tc>
          <w:tcPr>
            <w:tcW w:w="3268" w:type="dxa"/>
            <w:vAlign w:val="center"/>
          </w:tcPr>
          <w:p w14:paraId="1728F7BC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D53977" w14:paraId="4D3278D2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43B32C4C" w14:textId="3C3EC531" w:rsidR="00D53977" w:rsidRPr="00B71DA8" w:rsidRDefault="00B767F6" w:rsidP="00971F32">
            <w:pPr>
              <w:rPr>
                <w:color w:val="1F3864"/>
                <w:sz w:val="20"/>
                <w:szCs w:val="20"/>
              </w:rPr>
            </w:pPr>
            <w:r>
              <w:rPr>
                <w:color w:val="1F3864"/>
                <w:sz w:val="20"/>
                <w:szCs w:val="20"/>
              </w:rPr>
              <w:t>Président / CEO</w:t>
            </w:r>
          </w:p>
        </w:tc>
        <w:tc>
          <w:tcPr>
            <w:tcW w:w="3268" w:type="dxa"/>
            <w:vAlign w:val="center"/>
          </w:tcPr>
          <w:p w14:paraId="4BB72C7C" w14:textId="77777777" w:rsidR="00D53977" w:rsidRPr="00971F32" w:rsidRDefault="00D53977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  <w:tr w:rsidR="00B767F6" w14:paraId="2BE5A403" w14:textId="77777777" w:rsidTr="00B71DA8">
        <w:trPr>
          <w:trHeight w:val="400"/>
        </w:trPr>
        <w:tc>
          <w:tcPr>
            <w:tcW w:w="6692" w:type="dxa"/>
            <w:vAlign w:val="center"/>
          </w:tcPr>
          <w:p w14:paraId="21CBCF97" w14:textId="23D1CE59" w:rsidR="00B767F6" w:rsidRDefault="00B767F6" w:rsidP="00971F32">
            <w:pPr>
              <w:rPr>
                <w:color w:val="1F3864"/>
                <w:sz w:val="20"/>
                <w:szCs w:val="20"/>
              </w:rPr>
            </w:pPr>
            <w:r w:rsidRPr="00B71DA8">
              <w:rPr>
                <w:color w:val="1F3864"/>
                <w:sz w:val="20"/>
                <w:szCs w:val="20"/>
              </w:rPr>
              <w:t>Autres (</w:t>
            </w:r>
            <w:r>
              <w:rPr>
                <w:color w:val="1F3864"/>
                <w:sz w:val="20"/>
                <w:szCs w:val="20"/>
              </w:rPr>
              <w:t xml:space="preserve">à </w:t>
            </w:r>
            <w:r w:rsidRPr="00B71DA8">
              <w:rPr>
                <w:color w:val="1F3864"/>
                <w:sz w:val="20"/>
                <w:szCs w:val="20"/>
              </w:rPr>
              <w:t>préciser)</w:t>
            </w:r>
          </w:p>
        </w:tc>
        <w:tc>
          <w:tcPr>
            <w:tcW w:w="3268" w:type="dxa"/>
            <w:vAlign w:val="center"/>
          </w:tcPr>
          <w:p w14:paraId="22E7A65B" w14:textId="77777777" w:rsidR="00B767F6" w:rsidRPr="00971F32" w:rsidRDefault="00B767F6" w:rsidP="00971F32">
            <w:pPr>
              <w:jc w:val="center"/>
              <w:rPr>
                <w:color w:val="10253F"/>
                <w:sz w:val="20"/>
                <w:szCs w:val="20"/>
              </w:rPr>
            </w:pPr>
          </w:p>
        </w:tc>
      </w:tr>
    </w:tbl>
    <w:p w14:paraId="24520016" w14:textId="77777777" w:rsidR="00D53977" w:rsidRDefault="00D53977">
      <w:pPr>
        <w:spacing w:after="0"/>
        <w:rPr>
          <w:sz w:val="20"/>
          <w:szCs w:val="20"/>
        </w:rPr>
      </w:pPr>
    </w:p>
    <w:p w14:paraId="78D9FFC4" w14:textId="77777777" w:rsidR="00D53977" w:rsidRDefault="00D53977">
      <w:pPr>
        <w:spacing w:after="0"/>
        <w:rPr>
          <w:sz w:val="20"/>
          <w:szCs w:val="20"/>
          <w:u w:val="single"/>
        </w:rPr>
      </w:pPr>
    </w:p>
    <w:sectPr w:rsidR="00D539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4546A" w14:textId="77777777" w:rsidR="00E42D88" w:rsidRDefault="00E42D88">
      <w:pPr>
        <w:spacing w:after="0" w:line="240" w:lineRule="auto"/>
      </w:pPr>
      <w:r>
        <w:separator/>
      </w:r>
    </w:p>
  </w:endnote>
  <w:endnote w:type="continuationSeparator" w:id="0">
    <w:p w14:paraId="6245D09C" w14:textId="77777777" w:rsidR="00E42D88" w:rsidRDefault="00E4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E6DA" w14:textId="232C02E4" w:rsidR="00D53977" w:rsidRPr="00971F32" w:rsidRDefault="00000000">
    <w:pPr>
      <w:tabs>
        <w:tab w:val="center" w:pos="4536"/>
        <w:tab w:val="right" w:pos="9072"/>
      </w:tabs>
      <w:spacing w:after="0" w:line="240" w:lineRule="auto"/>
      <w:jc w:val="center"/>
      <w:rPr>
        <w:color w:val="1F3864"/>
        <w:sz w:val="20"/>
        <w:szCs w:val="20"/>
      </w:rPr>
    </w:pPr>
    <w:r w:rsidRPr="00971F32">
      <w:rPr>
        <w:color w:val="1F3864"/>
        <w:sz w:val="20"/>
        <w:szCs w:val="20"/>
      </w:rPr>
      <w:t>SAS Markethings – 9 bis av Joffre 92150 La Garenne Colombes</w:t>
    </w:r>
    <w:r w:rsidRPr="00971F32">
      <w:rPr>
        <w:noProof/>
        <w:sz w:val="20"/>
        <w:szCs w:val="20"/>
      </w:rPr>
      <w:drawing>
        <wp:anchor distT="114300" distB="114300" distL="114300" distR="114300" simplePos="0" relativeHeight="251658240" behindDoc="0" locked="0" layoutInCell="1" hidden="0" allowOverlap="1" wp14:anchorId="43959B74" wp14:editId="5D7982E3">
          <wp:simplePos x="0" y="0"/>
          <wp:positionH relativeFrom="column">
            <wp:posOffset>5610225</wp:posOffset>
          </wp:positionH>
          <wp:positionV relativeFrom="paragraph">
            <wp:posOffset>57152</wp:posOffset>
          </wp:positionV>
          <wp:extent cx="528638" cy="528638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638" cy="5286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FA2ADC" w14:textId="6A77B72C" w:rsidR="00D53977" w:rsidRPr="00971F32" w:rsidRDefault="00000000">
    <w:pPr>
      <w:tabs>
        <w:tab w:val="center" w:pos="4536"/>
        <w:tab w:val="right" w:pos="9072"/>
      </w:tabs>
      <w:spacing w:after="0" w:line="240" w:lineRule="auto"/>
      <w:jc w:val="center"/>
      <w:rPr>
        <w:color w:val="1F3864"/>
        <w:sz w:val="20"/>
        <w:szCs w:val="20"/>
      </w:rPr>
    </w:pPr>
    <w:r w:rsidRPr="00971F32">
      <w:rPr>
        <w:color w:val="1F3864"/>
        <w:sz w:val="20"/>
        <w:szCs w:val="20"/>
      </w:rPr>
      <w:t xml:space="preserve"> RCS Nanterre 839 513 827 00015 – capital social 15 000 €</w:t>
    </w:r>
  </w:p>
  <w:p w14:paraId="604B28D0" w14:textId="0DBB04BB" w:rsidR="00D53977" w:rsidRDefault="00000000">
    <w:pPr>
      <w:tabs>
        <w:tab w:val="center" w:pos="4536"/>
        <w:tab w:val="right" w:pos="9072"/>
      </w:tabs>
      <w:spacing w:after="0" w:line="240" w:lineRule="auto"/>
      <w:jc w:val="center"/>
      <w:rPr>
        <w:color w:val="1155CC"/>
        <w:sz w:val="24"/>
        <w:szCs w:val="24"/>
        <w:u w:val="single"/>
      </w:rPr>
    </w:pPr>
    <w:hyperlink r:id="rId2">
      <w:r w:rsidRPr="00971F32">
        <w:rPr>
          <w:color w:val="1155CC"/>
          <w:sz w:val="20"/>
          <w:szCs w:val="20"/>
          <w:u w:val="single"/>
        </w:rPr>
        <w:t>www.markethings.io</w:t>
      </w:r>
    </w:hyperlink>
    <w:r w:rsidRPr="00971F32">
      <w:rPr>
        <w:sz w:val="20"/>
        <w:szCs w:val="20"/>
      </w:rPr>
      <w:t xml:space="preserve"> -</w:t>
    </w:r>
    <w:r w:rsidRPr="00B71DA8">
      <w:rPr>
        <w:color w:val="1155CC"/>
        <w:sz w:val="20"/>
        <w:szCs w:val="20"/>
      </w:rPr>
      <w:t xml:space="preserve"> </w:t>
    </w:r>
    <w:hyperlink r:id="rId3">
      <w:r w:rsidRPr="00971F32">
        <w:rPr>
          <w:color w:val="1155CC"/>
          <w:sz w:val="20"/>
          <w:szCs w:val="20"/>
          <w:u w:val="single"/>
        </w:rPr>
        <w:t>contact@markethings.io</w:t>
      </w:r>
    </w:hyperlink>
  </w:p>
  <w:p w14:paraId="3E69AD2C" w14:textId="77777777" w:rsidR="00D53977" w:rsidRDefault="00000000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971F3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367A" w14:textId="77777777" w:rsidR="00E42D88" w:rsidRDefault="00E42D88">
      <w:pPr>
        <w:spacing w:after="0" w:line="240" w:lineRule="auto"/>
      </w:pPr>
      <w:r>
        <w:separator/>
      </w:r>
    </w:p>
  </w:footnote>
  <w:footnote w:type="continuationSeparator" w:id="0">
    <w:p w14:paraId="41441E54" w14:textId="77777777" w:rsidR="00E42D88" w:rsidRDefault="00E42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5EA0" w14:textId="236F28C0" w:rsidR="00D53977" w:rsidRDefault="00A72FA1" w:rsidP="00971F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7A7B0784" wp14:editId="4A3B0E53">
          <wp:extent cx="2182024" cy="496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49" cy="508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4DE"/>
    <w:multiLevelType w:val="multilevel"/>
    <w:tmpl w:val="D35AAE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45982"/>
    <w:multiLevelType w:val="multilevel"/>
    <w:tmpl w:val="3AB0E3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55865003">
    <w:abstractNumId w:val="0"/>
  </w:num>
  <w:num w:numId="2" w16cid:durableId="587006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77"/>
    <w:rsid w:val="00230E3E"/>
    <w:rsid w:val="003121DA"/>
    <w:rsid w:val="003826A4"/>
    <w:rsid w:val="00546FCE"/>
    <w:rsid w:val="00660FC3"/>
    <w:rsid w:val="00677FEE"/>
    <w:rsid w:val="006A7D6E"/>
    <w:rsid w:val="006E2762"/>
    <w:rsid w:val="00971F32"/>
    <w:rsid w:val="009A694C"/>
    <w:rsid w:val="009F7C01"/>
    <w:rsid w:val="00A72FA1"/>
    <w:rsid w:val="00AE6E29"/>
    <w:rsid w:val="00B71DA8"/>
    <w:rsid w:val="00B767F6"/>
    <w:rsid w:val="00B85469"/>
    <w:rsid w:val="00D53977"/>
    <w:rsid w:val="00DF3983"/>
    <w:rsid w:val="00E270CC"/>
    <w:rsid w:val="00E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4EC3"/>
  <w15:docId w15:val="{C282710E-BECA-4991-9C99-4B9D76F4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44"/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7663E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031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968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0B14"/>
  </w:style>
  <w:style w:type="paragraph" w:styleId="Pieddepage">
    <w:name w:val="footer"/>
    <w:basedOn w:val="Normal"/>
    <w:link w:val="PieddepageCar"/>
    <w:uiPriority w:val="99"/>
    <w:unhideWhenUsed/>
    <w:rsid w:val="00BF0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0B14"/>
  </w:style>
  <w:style w:type="character" w:customStyle="1" w:styleId="Mentionnonrsolue2">
    <w:name w:val="Mention non résolue2"/>
    <w:basedOn w:val="Policepardfaut"/>
    <w:uiPriority w:val="99"/>
    <w:semiHidden/>
    <w:unhideWhenUsed/>
    <w:rsid w:val="00CE05D6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10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0D2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92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hings.io/aide/referentiel-activites-france.x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kethings.io/aide/Doc_Tech_Comptes%20annuels_avril_2021_v1.8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markethings.io" TargetMode="External"/><Relationship Id="rId2" Type="http://schemas.openxmlformats.org/officeDocument/2006/relationships/hyperlink" Target="http://www.markethings.i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RoL8ADj8ve4/itlaJvlns7o7wQ==">AMUW2mVIzh3RADx1EHq755uzfK0X3hx1LDqtOpLd8QB62WLnCU2tj88YaAA458maT2vQxEfWIclb0Z1iYu+mcPTv6veGCH6cJDgsGnQsZgkgeYJmy3kjCWeVhzdA0lTa+ufiJ8QuB+kd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 Markethings</cp:lastModifiedBy>
  <cp:revision>3</cp:revision>
  <dcterms:created xsi:type="dcterms:W3CDTF">2023-03-31T14:28:00Z</dcterms:created>
  <dcterms:modified xsi:type="dcterms:W3CDTF">2023-03-31T14:34:00Z</dcterms:modified>
</cp:coreProperties>
</file>